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3578" w:rsidRDefault="00473578" w:rsidP="0047357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47A56"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  <w:t xml:space="preserve">СВОДКА замечаний и </w:t>
      </w:r>
      <w:r w:rsidRPr="00473578"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  <w:t>предложений</w:t>
      </w:r>
      <w:r w:rsidR="004C1DBB">
        <w:rPr>
          <w:rFonts w:ascii="Times New Roman" w:hAnsi="Times New Roman"/>
          <w:b/>
          <w:sz w:val="24"/>
          <w:szCs w:val="24"/>
        </w:rPr>
        <w:t xml:space="preserve"> </w:t>
      </w:r>
    </w:p>
    <w:p w:rsidR="004C1DBB" w:rsidRPr="00473578" w:rsidRDefault="004C1DBB" w:rsidP="0047357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ЭКСПЕРТА ТК 507 «ГРАДОСТРОИТЕЛЬСТВО» В.Л.БЕЛЯЕВА</w:t>
      </w:r>
    </w:p>
    <w:p w:rsidR="00473578" w:rsidRDefault="00473578" w:rsidP="004735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44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1984"/>
        <w:gridCol w:w="2268"/>
        <w:gridCol w:w="4962"/>
        <w:gridCol w:w="4393"/>
      </w:tblGrid>
      <w:tr w:rsidR="00473578" w:rsidRPr="008B6119" w:rsidTr="00413272">
        <w:tc>
          <w:tcPr>
            <w:tcW w:w="846" w:type="dxa"/>
          </w:tcPr>
          <w:p w:rsidR="00473578" w:rsidRPr="006253FB" w:rsidRDefault="00473578" w:rsidP="00B86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53FB">
              <w:rPr>
                <w:rFonts w:ascii="Times New Roman" w:hAnsi="Times New Roman"/>
                <w:sz w:val="24"/>
                <w:szCs w:val="24"/>
              </w:rPr>
              <w:t>№№</w:t>
            </w:r>
          </w:p>
          <w:p w:rsidR="00473578" w:rsidRPr="006253FB" w:rsidRDefault="00473578" w:rsidP="00B86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53FB">
              <w:rPr>
                <w:rFonts w:ascii="Times New Roman" w:hAnsi="Times New Roman"/>
                <w:sz w:val="24"/>
                <w:szCs w:val="24"/>
              </w:rPr>
              <w:t>п\п</w:t>
            </w:r>
          </w:p>
        </w:tc>
        <w:tc>
          <w:tcPr>
            <w:tcW w:w="1984" w:type="dxa"/>
          </w:tcPr>
          <w:p w:rsidR="00473578" w:rsidRPr="006253FB" w:rsidRDefault="00473578" w:rsidP="00B86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53FB">
              <w:rPr>
                <w:rFonts w:ascii="Times New Roman" w:hAnsi="Times New Roman"/>
                <w:sz w:val="24"/>
                <w:szCs w:val="24"/>
              </w:rPr>
              <w:t>Структурный элемент свода правил</w:t>
            </w:r>
          </w:p>
        </w:tc>
        <w:tc>
          <w:tcPr>
            <w:tcW w:w="2268" w:type="dxa"/>
            <w:vAlign w:val="center"/>
          </w:tcPr>
          <w:p w:rsidR="00473578" w:rsidRPr="006253FB" w:rsidRDefault="00473578" w:rsidP="00B86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53FB">
              <w:rPr>
                <w:rFonts w:ascii="Times New Roman" w:hAnsi="Times New Roman"/>
                <w:sz w:val="24"/>
                <w:szCs w:val="24"/>
              </w:rPr>
              <w:t>Наименование организации или иного лица</w:t>
            </w:r>
          </w:p>
        </w:tc>
        <w:tc>
          <w:tcPr>
            <w:tcW w:w="4962" w:type="dxa"/>
          </w:tcPr>
          <w:p w:rsidR="00473578" w:rsidRPr="006253FB" w:rsidRDefault="00473578" w:rsidP="00B86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73578" w:rsidRPr="006253FB" w:rsidRDefault="00473578" w:rsidP="00B86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53FB">
              <w:rPr>
                <w:rFonts w:ascii="Times New Roman" w:hAnsi="Times New Roman"/>
                <w:sz w:val="24"/>
                <w:szCs w:val="24"/>
              </w:rPr>
              <w:t>Замечание, предложение</w:t>
            </w:r>
          </w:p>
        </w:tc>
        <w:tc>
          <w:tcPr>
            <w:tcW w:w="4393" w:type="dxa"/>
          </w:tcPr>
          <w:p w:rsidR="00473578" w:rsidRPr="006253FB" w:rsidRDefault="00473578" w:rsidP="00B86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73578" w:rsidRPr="006253FB" w:rsidRDefault="00473578" w:rsidP="00B86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53FB">
              <w:rPr>
                <w:rFonts w:ascii="Times New Roman" w:hAnsi="Times New Roman"/>
                <w:sz w:val="24"/>
                <w:szCs w:val="24"/>
              </w:rPr>
              <w:t>Заключение разработчика</w:t>
            </w:r>
          </w:p>
        </w:tc>
      </w:tr>
      <w:tr w:rsidR="00473578" w:rsidRPr="008B6119" w:rsidTr="00413272">
        <w:tc>
          <w:tcPr>
            <w:tcW w:w="846" w:type="dxa"/>
          </w:tcPr>
          <w:p w:rsidR="00473578" w:rsidRPr="006253FB" w:rsidRDefault="00473578" w:rsidP="00B86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73578" w:rsidRPr="006253FB" w:rsidRDefault="00473578" w:rsidP="00B86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53F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73578" w:rsidRPr="006253FB" w:rsidRDefault="00473578" w:rsidP="00B86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53F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962" w:type="dxa"/>
          </w:tcPr>
          <w:p w:rsidR="00473578" w:rsidRPr="006253FB" w:rsidRDefault="00473578" w:rsidP="00B86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53F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393" w:type="dxa"/>
          </w:tcPr>
          <w:p w:rsidR="00473578" w:rsidRPr="006253FB" w:rsidRDefault="00473578" w:rsidP="00B86F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53F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473578" w:rsidRPr="00473578" w:rsidTr="00413272">
        <w:trPr>
          <w:trHeight w:val="225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578" w:rsidRPr="00473578" w:rsidRDefault="00473578" w:rsidP="004735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357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578" w:rsidRPr="00473578" w:rsidRDefault="004C1DBB" w:rsidP="004735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Общее замечание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578" w:rsidRPr="00473578" w:rsidRDefault="004C1DBB" w:rsidP="004735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Эксперт ТК 507 «Градостроительство»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В.Л.Беляев</w:t>
            </w:r>
            <w:proofErr w:type="spellEnd"/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578" w:rsidRPr="004C1DBB" w:rsidRDefault="004C1DBB" w:rsidP="008F3DFD">
            <w:pPr>
              <w:spacing w:after="0" w:line="240" w:lineRule="auto"/>
              <w:ind w:firstLine="3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1DBB">
              <w:rPr>
                <w:rFonts w:ascii="Times New Roman" w:hAnsi="Times New Roman"/>
                <w:sz w:val="24"/>
                <w:szCs w:val="24"/>
                <w:lang w:eastAsia="ru-RU" w:bidi="ru-RU"/>
              </w:rPr>
              <w:t xml:space="preserve">В силу актуальности темы, значительного объема состава проектов СП </w:t>
            </w:r>
            <w:r w:rsidRPr="004C1DBB">
              <w:rPr>
                <w:rFonts w:ascii="Times New Roman" w:hAnsi="Times New Roman"/>
                <w:color w:val="201F53"/>
                <w:sz w:val="24"/>
                <w:szCs w:val="24"/>
                <w:lang w:eastAsia="ru-RU" w:bidi="ru-RU"/>
              </w:rPr>
              <w:t>1.2,</w:t>
            </w:r>
            <w:r w:rsidRPr="004C1DBB">
              <w:rPr>
                <w:rFonts w:ascii="Times New Roman" w:hAnsi="Times New Roman"/>
                <w:sz w:val="24"/>
                <w:szCs w:val="24"/>
                <w:lang w:eastAsia="ru-RU" w:bidi="ru-RU"/>
              </w:rPr>
              <w:t xml:space="preserve">3.4 новизны и радикальности предлагаемых в них требований целесообразно в соответствии с действующим порядком сформировать рабочую экспертную группу из членов ТК </w:t>
            </w:r>
            <w:r w:rsidRPr="004C1DBB">
              <w:rPr>
                <w:rFonts w:ascii="Times New Roman" w:hAnsi="Times New Roman"/>
                <w:color w:val="201F53"/>
                <w:sz w:val="24"/>
                <w:szCs w:val="24"/>
                <w:lang w:eastAsia="ru-RU" w:bidi="ru-RU"/>
              </w:rPr>
              <w:t>507.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578" w:rsidRDefault="004C1DBB" w:rsidP="0047357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Принято к сведению</w:t>
            </w:r>
          </w:p>
          <w:p w:rsidR="00473578" w:rsidRPr="009C56EA" w:rsidRDefault="00473578" w:rsidP="009C56E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C56EA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</w:tc>
      </w:tr>
      <w:tr w:rsidR="00473578" w:rsidRPr="00473578" w:rsidTr="00413272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578" w:rsidRPr="007959BA" w:rsidRDefault="00473578" w:rsidP="007959B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59B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578" w:rsidRPr="007959BA" w:rsidRDefault="008F3DFD" w:rsidP="007959B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59BA">
              <w:rPr>
                <w:rFonts w:ascii="Times New Roman" w:hAnsi="Times New Roman"/>
                <w:sz w:val="24"/>
                <w:szCs w:val="24"/>
              </w:rPr>
              <w:t>Место сводов правил в структуре НТД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578" w:rsidRPr="007959BA" w:rsidRDefault="004C1DBB" w:rsidP="007959B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59BA">
              <w:rPr>
                <w:rFonts w:ascii="Times New Roman" w:hAnsi="Times New Roman"/>
                <w:sz w:val="24"/>
                <w:szCs w:val="24"/>
              </w:rPr>
              <w:t xml:space="preserve">Эксперт ТК 507 «Градостроительство» </w:t>
            </w:r>
            <w:proofErr w:type="spellStart"/>
            <w:r w:rsidRPr="007959BA">
              <w:rPr>
                <w:rFonts w:ascii="Times New Roman" w:hAnsi="Times New Roman"/>
                <w:sz w:val="24"/>
                <w:szCs w:val="24"/>
              </w:rPr>
              <w:t>В.Л.Беляев</w:t>
            </w:r>
            <w:proofErr w:type="spellEnd"/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578" w:rsidRPr="007959BA" w:rsidRDefault="008F3DFD" w:rsidP="007959BA">
            <w:pPr>
              <w:pStyle w:val="a5"/>
              <w:shd w:val="clear" w:color="auto" w:fill="auto"/>
              <w:tabs>
                <w:tab w:val="left" w:pos="612"/>
              </w:tabs>
              <w:spacing w:line="240" w:lineRule="auto"/>
              <w:ind w:firstLine="0"/>
              <w:jc w:val="both"/>
            </w:pPr>
            <w:r w:rsidRPr="007959BA">
              <w:rPr>
                <w:sz w:val="24"/>
                <w:szCs w:val="24"/>
                <w:lang w:eastAsia="ru-RU" w:bidi="ru-RU"/>
              </w:rPr>
              <w:t xml:space="preserve">      </w:t>
            </w:r>
            <w:r w:rsidR="004C1DBB" w:rsidRPr="007959BA">
              <w:rPr>
                <w:sz w:val="24"/>
                <w:szCs w:val="24"/>
                <w:lang w:eastAsia="ru-RU" w:bidi="ru-RU"/>
              </w:rPr>
              <w:t>Проекты СП 1,2,3,4 очевидно следует рассматривать как заявку на изменение/дополнение структуры СП раздела 30 «Градостроительство» Реестра СП в части КРТ. В этом отношении целесообразно иметь представление об их месте и роли в общей структуре НТД данной сферы с отражением этого в частности в составе Пояснительных записок (ПЗ) к проектам СП 1,2,3,4.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578" w:rsidRPr="007959BA" w:rsidRDefault="00473578" w:rsidP="007959B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959BA">
              <w:rPr>
                <w:rFonts w:ascii="Times New Roman" w:hAnsi="Times New Roman"/>
                <w:b/>
                <w:sz w:val="24"/>
                <w:szCs w:val="24"/>
              </w:rPr>
              <w:t xml:space="preserve">Принято </w:t>
            </w:r>
            <w:r w:rsidR="008F3DFD" w:rsidRPr="007959BA">
              <w:rPr>
                <w:rFonts w:ascii="Times New Roman" w:hAnsi="Times New Roman"/>
                <w:b/>
                <w:sz w:val="24"/>
                <w:szCs w:val="24"/>
              </w:rPr>
              <w:t>к сведению</w:t>
            </w:r>
          </w:p>
          <w:p w:rsidR="008F3DFD" w:rsidRPr="007959BA" w:rsidRDefault="008F3DFD" w:rsidP="007959B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59B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7959BA">
              <w:rPr>
                <w:rFonts w:ascii="Times New Roman" w:hAnsi="Times New Roman"/>
                <w:sz w:val="24"/>
                <w:szCs w:val="24"/>
              </w:rPr>
              <w:t xml:space="preserve">В настоящее время структура НТД в части КРТ не сформирована. </w:t>
            </w:r>
          </w:p>
          <w:p w:rsidR="008F3DFD" w:rsidRPr="007959BA" w:rsidRDefault="008F3DFD" w:rsidP="007959B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959BA">
              <w:rPr>
                <w:rFonts w:ascii="Times New Roman" w:hAnsi="Times New Roman"/>
                <w:sz w:val="24"/>
                <w:szCs w:val="24"/>
              </w:rPr>
              <w:t>О</w:t>
            </w:r>
            <w:r w:rsidRPr="007959BA">
              <w:rPr>
                <w:rFonts w:ascii="Times New Roman" w:hAnsi="Times New Roman"/>
                <w:sz w:val="24"/>
                <w:szCs w:val="24"/>
                <w:lang w:eastAsia="ru-RU" w:bidi="ru-RU"/>
              </w:rPr>
              <w:t>тражение в составе Пояснительных записок (ПЗ) места сводов правил в структуре НТД может быть прописана как установочная</w:t>
            </w:r>
          </w:p>
          <w:p w:rsidR="00473578" w:rsidRPr="007959BA" w:rsidRDefault="00473578" w:rsidP="007959B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1DBB" w:rsidRPr="00473578" w:rsidTr="00413272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DBB" w:rsidRPr="007959BA" w:rsidRDefault="004C1DBB" w:rsidP="007959B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59B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DBB" w:rsidRPr="007959BA" w:rsidRDefault="007959BA" w:rsidP="007959B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Область применения СП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DBB" w:rsidRPr="007959BA" w:rsidRDefault="004C1DBB" w:rsidP="007959B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59BA">
              <w:rPr>
                <w:rFonts w:ascii="Times New Roman" w:hAnsi="Times New Roman"/>
                <w:sz w:val="24"/>
                <w:szCs w:val="24"/>
              </w:rPr>
              <w:t xml:space="preserve">Эксперт ТК 507 «Градостроительство» </w:t>
            </w:r>
            <w:proofErr w:type="spellStart"/>
            <w:r w:rsidRPr="007959BA">
              <w:rPr>
                <w:rFonts w:ascii="Times New Roman" w:hAnsi="Times New Roman"/>
                <w:sz w:val="24"/>
                <w:szCs w:val="24"/>
              </w:rPr>
              <w:t>В.Л.Беляев</w:t>
            </w:r>
            <w:proofErr w:type="spellEnd"/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DBB" w:rsidRPr="007959BA" w:rsidRDefault="004C1DBB" w:rsidP="007959B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59BA">
              <w:rPr>
                <w:rFonts w:ascii="Times New Roman" w:hAnsi="Times New Roman"/>
                <w:sz w:val="24"/>
                <w:szCs w:val="24"/>
                <w:lang w:eastAsia="ru-RU" w:bidi="ru-RU"/>
              </w:rPr>
              <w:t xml:space="preserve">Необходимо уточнить объекты стандартизации/область применения проектов СП 1,2.3,4 и их аспекты, исключив требования в части архитектурно-строительного проектирования, не относящиеся к области градостроительства. Также учитывая, что согласно </w:t>
            </w:r>
            <w:proofErr w:type="spellStart"/>
            <w:r w:rsidRPr="007959BA">
              <w:rPr>
                <w:rFonts w:ascii="Times New Roman" w:hAnsi="Times New Roman"/>
                <w:sz w:val="24"/>
                <w:szCs w:val="24"/>
                <w:lang w:eastAsia="ru-RU" w:bidi="ru-RU"/>
              </w:rPr>
              <w:t>ГрК</w:t>
            </w:r>
            <w:proofErr w:type="spellEnd"/>
            <w:r w:rsidRPr="007959BA">
              <w:rPr>
                <w:rFonts w:ascii="Times New Roman" w:hAnsi="Times New Roman"/>
                <w:sz w:val="24"/>
                <w:szCs w:val="24"/>
                <w:lang w:eastAsia="ru-RU" w:bidi="ru-RU"/>
              </w:rPr>
              <w:t xml:space="preserve"> РФ модель КРТ касается подготовки документации по планировке территории (ДПТ) следует исключить </w:t>
            </w:r>
            <w:r w:rsidRPr="007959BA">
              <w:rPr>
                <w:rFonts w:ascii="Times New Roman" w:hAnsi="Times New Roman"/>
                <w:sz w:val="24"/>
                <w:szCs w:val="24"/>
                <w:lang w:eastAsia="ru-RU" w:bidi="ru-RU"/>
              </w:rPr>
              <w:lastRenderedPageBreak/>
              <w:t xml:space="preserve">требования в части территориального планирования, а требования в части </w:t>
            </w:r>
            <w:proofErr w:type="spellStart"/>
            <w:r w:rsidRPr="007959BA">
              <w:rPr>
                <w:rFonts w:ascii="Times New Roman" w:hAnsi="Times New Roman"/>
                <w:sz w:val="24"/>
                <w:szCs w:val="24"/>
                <w:lang w:eastAsia="ru-RU" w:bidi="ru-RU"/>
              </w:rPr>
              <w:t>градзонирования</w:t>
            </w:r>
            <w:proofErr w:type="spellEnd"/>
            <w:r w:rsidRPr="007959BA">
              <w:rPr>
                <w:rFonts w:ascii="Times New Roman" w:hAnsi="Times New Roman"/>
                <w:sz w:val="24"/>
                <w:szCs w:val="24"/>
                <w:lang w:eastAsia="ru-RU" w:bidi="ru-RU"/>
              </w:rPr>
              <w:t xml:space="preserve"> применять только в части установленной применительно к КРТ в </w:t>
            </w:r>
            <w:proofErr w:type="spellStart"/>
            <w:r w:rsidRPr="007959BA">
              <w:rPr>
                <w:rFonts w:ascii="Times New Roman" w:hAnsi="Times New Roman"/>
                <w:sz w:val="24"/>
                <w:szCs w:val="24"/>
                <w:lang w:eastAsia="ru-RU" w:bidi="ru-RU"/>
              </w:rPr>
              <w:t>ГрК</w:t>
            </w:r>
            <w:proofErr w:type="spellEnd"/>
            <w:r w:rsidRPr="007959BA">
              <w:rPr>
                <w:rFonts w:ascii="Times New Roman" w:hAnsi="Times New Roman"/>
                <w:sz w:val="24"/>
                <w:szCs w:val="24"/>
                <w:lang w:eastAsia="ru-RU" w:bidi="ru-RU"/>
              </w:rPr>
              <w:t xml:space="preserve"> РФ. Кроме того следует уточнить, распространяются ли эти требования на ДПТ, подготавливаемых для территории иных типов (кроме тех, в границах которых реализуется модель КРТ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DBB" w:rsidRPr="007959BA" w:rsidRDefault="008F3DFD" w:rsidP="007959B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959B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Отклонено </w:t>
            </w:r>
          </w:p>
          <w:p w:rsidR="004C1DBB" w:rsidRPr="007959BA" w:rsidRDefault="008F3DFD" w:rsidP="007959B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59BA">
              <w:rPr>
                <w:rFonts w:ascii="Times New Roman" w:hAnsi="Times New Roman"/>
                <w:sz w:val="24"/>
                <w:szCs w:val="24"/>
              </w:rPr>
              <w:t xml:space="preserve">Требования сводов правил актуальны как для градостроительного проектирования, так и для архитектурно-строительного, т. к они носят комплексный характер </w:t>
            </w:r>
            <w:r w:rsidR="007959BA" w:rsidRPr="007959BA">
              <w:rPr>
                <w:rFonts w:ascii="Times New Roman" w:hAnsi="Times New Roman"/>
                <w:sz w:val="24"/>
                <w:szCs w:val="24"/>
              </w:rPr>
              <w:t xml:space="preserve">и их рекомендации могут быть использованы начиная от проектирования на градостроительном  уровне и кончая </w:t>
            </w:r>
            <w:r w:rsidR="007959BA" w:rsidRPr="007959BA">
              <w:rPr>
                <w:rFonts w:ascii="Times New Roman" w:hAnsi="Times New Roman"/>
                <w:sz w:val="24"/>
                <w:szCs w:val="24"/>
              </w:rPr>
              <w:lastRenderedPageBreak/>
              <w:t>проектированием объектов (зданий и сооружений)</w:t>
            </w:r>
          </w:p>
        </w:tc>
      </w:tr>
      <w:tr w:rsidR="00FD2899" w:rsidRPr="00473578" w:rsidTr="00413272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899" w:rsidRPr="00473578" w:rsidRDefault="00FD2899" w:rsidP="007959B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3578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272" w:rsidRDefault="007959BA" w:rsidP="007959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Конкретизаци</w:t>
            </w:r>
            <w:r w:rsidR="00413272">
              <w:rPr>
                <w:rFonts w:ascii="Times New Roman" w:hAnsi="Times New Roman"/>
                <w:sz w:val="24"/>
                <w:szCs w:val="24"/>
              </w:rPr>
              <w:t>я</w:t>
            </w:r>
          </w:p>
          <w:p w:rsidR="00FD2899" w:rsidRPr="00473578" w:rsidRDefault="007959BA" w:rsidP="007959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требований по видам ДПТ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899" w:rsidRPr="00473578" w:rsidRDefault="00FD2899" w:rsidP="007959B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Эксперт ТК 507 «Градостроительство»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В.Л.Беляев</w:t>
            </w:r>
            <w:proofErr w:type="spellEnd"/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899" w:rsidRPr="00413272" w:rsidRDefault="00FD2899" w:rsidP="00413272">
            <w:pPr>
              <w:pStyle w:val="a5"/>
              <w:shd w:val="clear" w:color="auto" w:fill="auto"/>
              <w:tabs>
                <w:tab w:val="left" w:pos="612"/>
              </w:tabs>
              <w:spacing w:line="240" w:lineRule="auto"/>
              <w:jc w:val="both"/>
            </w:pPr>
            <w:r>
              <w:rPr>
                <w:sz w:val="24"/>
                <w:szCs w:val="24"/>
                <w:lang w:eastAsia="ru-RU" w:bidi="ru-RU"/>
              </w:rPr>
              <w:t xml:space="preserve">Следует указать, применительно к какому конкретно виду ДПТ отнесены проектируемые требования, выделив соответствующие материалы по обоснованию как неотъемлемую часть ДПТ (к этим материалам очевидно большинство таких требований и относится). При этом требования должны строго соответствовать предмету ДПТ установленному в </w:t>
            </w:r>
            <w:proofErr w:type="spellStart"/>
            <w:r>
              <w:rPr>
                <w:sz w:val="24"/>
                <w:szCs w:val="24"/>
                <w:lang w:eastAsia="ru-RU" w:bidi="ru-RU"/>
              </w:rPr>
              <w:t>ГрК</w:t>
            </w:r>
            <w:proofErr w:type="spellEnd"/>
            <w:r>
              <w:rPr>
                <w:sz w:val="24"/>
                <w:szCs w:val="24"/>
                <w:lang w:eastAsia="ru-RU" w:bidi="ru-RU"/>
              </w:rPr>
              <w:t xml:space="preserve"> 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РФ, </w:t>
            </w:r>
            <w:r>
              <w:rPr>
                <w:sz w:val="24"/>
                <w:szCs w:val="24"/>
                <w:lang w:eastAsia="ru-RU" w:bidi="ru-RU"/>
              </w:rPr>
              <w:t>в частности необходимо учесть, что за редким исключением размещение и проектирование жилых ОКС к предмету ДПТ не относится.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8A1" w:rsidRDefault="00F7346E" w:rsidP="007959B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7346E">
              <w:rPr>
                <w:rFonts w:ascii="Times New Roman" w:hAnsi="Times New Roman"/>
                <w:b/>
                <w:sz w:val="24"/>
                <w:szCs w:val="24"/>
              </w:rPr>
              <w:t>Принято.</w:t>
            </w:r>
          </w:p>
          <w:p w:rsidR="00470174" w:rsidRDefault="00470174" w:rsidP="004701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Замечание учтено в п.1.1.</w:t>
            </w:r>
          </w:p>
          <w:p w:rsidR="00470174" w:rsidRDefault="00470174" w:rsidP="004701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Требования сводов правил актуальны </w:t>
            </w:r>
            <w:r w:rsidR="003A0BB0">
              <w:rPr>
                <w:rFonts w:ascii="Times New Roman" w:hAnsi="Times New Roman"/>
                <w:sz w:val="24"/>
                <w:szCs w:val="24"/>
              </w:rPr>
              <w:t xml:space="preserve">как </w:t>
            </w:r>
            <w:r>
              <w:rPr>
                <w:rFonts w:ascii="Times New Roman" w:hAnsi="Times New Roman"/>
                <w:sz w:val="24"/>
                <w:szCs w:val="24"/>
              </w:rPr>
              <w:t>для разработки градостроительной документации всех уровней,  так и для архитектур</w:t>
            </w:r>
            <w:r w:rsidR="003A0BB0">
              <w:rPr>
                <w:rFonts w:ascii="Times New Roman" w:hAnsi="Times New Roman"/>
                <w:sz w:val="24"/>
                <w:szCs w:val="24"/>
              </w:rPr>
              <w:t>но-строительного проектирования, т.к.</w:t>
            </w:r>
            <w:r w:rsidR="003A0BB0" w:rsidRPr="00FB7F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A0BB0">
              <w:rPr>
                <w:rFonts w:ascii="Times New Roman" w:hAnsi="Times New Roman"/>
                <w:sz w:val="24"/>
                <w:szCs w:val="24"/>
              </w:rPr>
              <w:t>с</w:t>
            </w:r>
            <w:r w:rsidR="003A0BB0" w:rsidRPr="00FB7F76">
              <w:rPr>
                <w:rFonts w:ascii="Times New Roman" w:hAnsi="Times New Roman"/>
                <w:sz w:val="24"/>
                <w:szCs w:val="24"/>
              </w:rPr>
              <w:t xml:space="preserve">воды правил </w:t>
            </w:r>
            <w:r w:rsidR="003A0BB0">
              <w:rPr>
                <w:rFonts w:ascii="Times New Roman" w:hAnsi="Times New Roman"/>
                <w:sz w:val="24"/>
                <w:szCs w:val="24"/>
              </w:rPr>
              <w:t>носят комплексный характер.</w:t>
            </w:r>
          </w:p>
          <w:p w:rsidR="00470174" w:rsidRDefault="003A0BB0" w:rsidP="004701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="00470174">
              <w:rPr>
                <w:rFonts w:ascii="Times New Roman" w:hAnsi="Times New Roman"/>
                <w:sz w:val="24"/>
                <w:szCs w:val="24"/>
              </w:rPr>
              <w:t xml:space="preserve">В соответствии с </w:t>
            </w:r>
            <w:proofErr w:type="spellStart"/>
            <w:r w:rsidR="00470174">
              <w:rPr>
                <w:rFonts w:ascii="Times New Roman" w:hAnsi="Times New Roman"/>
                <w:sz w:val="24"/>
                <w:szCs w:val="24"/>
              </w:rPr>
              <w:t>ГрК</w:t>
            </w:r>
            <w:proofErr w:type="spellEnd"/>
            <w:r w:rsidR="00470174">
              <w:rPr>
                <w:rFonts w:ascii="Times New Roman" w:hAnsi="Times New Roman"/>
                <w:sz w:val="24"/>
                <w:szCs w:val="24"/>
              </w:rPr>
              <w:t xml:space="preserve"> РФ имеются два вида –проект планировки территории и проект межевания территории. Таким образом своды правил регулируют параметры территории, которые учитываются в ДПТ и ПМТ</w:t>
            </w:r>
          </w:p>
          <w:p w:rsidR="00F7346E" w:rsidRPr="008158A1" w:rsidRDefault="00470174" w:rsidP="007959BA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FD2899" w:rsidRPr="00473578" w:rsidTr="00413272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899" w:rsidRPr="00473578" w:rsidRDefault="00FD2899" w:rsidP="007959B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357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899" w:rsidRPr="00473578" w:rsidRDefault="00413272" w:rsidP="007959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Терминология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899" w:rsidRPr="00473578" w:rsidRDefault="00FD2899" w:rsidP="007959B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Эксперт ТК 507 «Градостроительство»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В.Л.Беляев</w:t>
            </w:r>
            <w:proofErr w:type="spellEnd"/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899" w:rsidRPr="00413272" w:rsidRDefault="009F110D" w:rsidP="00413272">
            <w:pPr>
              <w:pStyle w:val="a5"/>
              <w:shd w:val="clear" w:color="auto" w:fill="auto"/>
              <w:tabs>
                <w:tab w:val="left" w:pos="612"/>
              </w:tabs>
              <w:spacing w:line="240" w:lineRule="auto"/>
              <w:ind w:firstLine="0"/>
              <w:jc w:val="both"/>
            </w:pPr>
            <w:r>
              <w:rPr>
                <w:sz w:val="24"/>
                <w:szCs w:val="24"/>
                <w:lang w:eastAsia="ru-RU" w:bidi="ru-RU"/>
              </w:rPr>
              <w:t xml:space="preserve">Необходимо также (см. </w:t>
            </w:r>
            <w:proofErr w:type="spellStart"/>
            <w:r>
              <w:rPr>
                <w:sz w:val="24"/>
                <w:szCs w:val="24"/>
                <w:lang w:eastAsia="ru-RU" w:bidi="ru-RU"/>
              </w:rPr>
              <w:t>п.З</w:t>
            </w:r>
            <w:proofErr w:type="spellEnd"/>
            <w:r>
              <w:rPr>
                <w:sz w:val="24"/>
                <w:szCs w:val="24"/>
                <w:lang w:eastAsia="ru-RU" w:bidi="ru-RU"/>
              </w:rPr>
              <w:t xml:space="preserve">) устранить другие несоответствия нормам </w:t>
            </w:r>
            <w:proofErr w:type="spellStart"/>
            <w:r>
              <w:rPr>
                <w:sz w:val="24"/>
                <w:szCs w:val="24"/>
                <w:lang w:eastAsia="ru-RU" w:bidi="ru-RU"/>
              </w:rPr>
              <w:t>ГрК</w:t>
            </w:r>
            <w:proofErr w:type="spellEnd"/>
            <w:r>
              <w:rPr>
                <w:sz w:val="24"/>
                <w:szCs w:val="24"/>
                <w:lang w:eastAsia="ru-RU" w:bidi="ru-RU"/>
              </w:rPr>
              <w:t xml:space="preserve"> РФ. ЗК РФ и иных ФЗ в части терминологии: «комплексное развитие территорий», «градостроительная документация», «безопасное и устойчивое развитие...», «размещение земельного участка» и др., а также в части того, что «выбор варианта застройки определяется при </w:t>
            </w:r>
            <w:r>
              <w:rPr>
                <w:sz w:val="24"/>
                <w:szCs w:val="24"/>
                <w:lang w:eastAsia="ru-RU" w:bidi="ru-RU"/>
              </w:rPr>
              <w:lastRenderedPageBreak/>
              <w:t>разработке документов территориального планирования» и пр.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899" w:rsidRPr="009C56EA" w:rsidRDefault="00FD2899" w:rsidP="007959B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C56E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Принято</w:t>
            </w:r>
            <w:r w:rsidR="00413272">
              <w:rPr>
                <w:rFonts w:ascii="Times New Roman" w:hAnsi="Times New Roman"/>
                <w:b/>
                <w:sz w:val="24"/>
                <w:szCs w:val="24"/>
              </w:rPr>
              <w:t xml:space="preserve"> частично</w:t>
            </w:r>
          </w:p>
          <w:p w:rsidR="00FD2899" w:rsidRPr="00473578" w:rsidRDefault="00413272" w:rsidP="007959B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Частично термины откорректированы или добавлено слово «здесь»</w:t>
            </w:r>
          </w:p>
        </w:tc>
      </w:tr>
      <w:tr w:rsidR="009F110D" w:rsidRPr="00473578" w:rsidTr="00413272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10D" w:rsidRPr="00473578" w:rsidRDefault="009F110D" w:rsidP="004132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357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10D" w:rsidRPr="00473578" w:rsidRDefault="00413272" w:rsidP="004132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Требования в развитие СП 42.13330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10D" w:rsidRPr="00473578" w:rsidRDefault="009F110D" w:rsidP="004132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Эксперт ТК 507 «Градостроительство»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В.Л.Беляев</w:t>
            </w:r>
            <w:proofErr w:type="spellEnd"/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10D" w:rsidRPr="00413272" w:rsidRDefault="009F110D" w:rsidP="00413272">
            <w:pPr>
              <w:pStyle w:val="a5"/>
              <w:shd w:val="clear" w:color="auto" w:fill="auto"/>
              <w:tabs>
                <w:tab w:val="left" w:pos="612"/>
              </w:tabs>
              <w:spacing w:line="240" w:lineRule="auto"/>
              <w:ind w:firstLine="0"/>
              <w:jc w:val="both"/>
            </w:pPr>
            <w:r>
              <w:rPr>
                <w:sz w:val="24"/>
                <w:szCs w:val="24"/>
                <w:lang w:eastAsia="ru-RU" w:bidi="ru-RU"/>
              </w:rPr>
              <w:t xml:space="preserve">При заявляемой попытке опираться и развивать требования СП 42 целесообразно учитывать мнение большинства экспертов </w:t>
            </w:r>
            <w:r>
              <w:rPr>
                <w:color w:val="201F53"/>
                <w:sz w:val="24"/>
                <w:szCs w:val="24"/>
                <w:lang w:eastAsia="ru-RU" w:bidi="ru-RU"/>
              </w:rPr>
              <w:t xml:space="preserve">в </w:t>
            </w:r>
            <w:r>
              <w:rPr>
                <w:sz w:val="24"/>
                <w:szCs w:val="24"/>
                <w:lang w:eastAsia="ru-RU" w:bidi="ru-RU"/>
              </w:rPr>
              <w:t xml:space="preserve">сфере градостроительства (в частности в составе ПК 9 «Градостроительство» ТК 465 «Строительство») о критических дефектах СП 42, исчерпании потенциала его дальнейшего развития и необходимости системной декомпозиции для чего стараться избежать унаследования таких «болезней» 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СП </w:t>
            </w:r>
            <w:r>
              <w:rPr>
                <w:sz w:val="24"/>
                <w:szCs w:val="24"/>
                <w:lang w:eastAsia="ru-RU" w:bidi="ru-RU"/>
              </w:rPr>
              <w:t>42.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10D" w:rsidRDefault="009F110D" w:rsidP="0041327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C56EA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r w:rsidR="00413272">
              <w:rPr>
                <w:rFonts w:ascii="Times New Roman" w:hAnsi="Times New Roman"/>
                <w:b/>
                <w:sz w:val="24"/>
                <w:szCs w:val="24"/>
              </w:rPr>
              <w:t>ринято</w:t>
            </w:r>
          </w:p>
          <w:p w:rsidR="00413272" w:rsidRPr="00413272" w:rsidRDefault="00413272" w:rsidP="004132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3272">
              <w:rPr>
                <w:rFonts w:ascii="Times New Roman" w:hAnsi="Times New Roman"/>
                <w:sz w:val="24"/>
                <w:szCs w:val="24"/>
              </w:rPr>
              <w:t xml:space="preserve">В проектах сводов правил в развитие СП 42.13330 установлены требования, не противоречащие мнению </w:t>
            </w:r>
            <w:r w:rsidRPr="00413272">
              <w:rPr>
                <w:rFonts w:ascii="Times New Roman" w:hAnsi="Times New Roman"/>
                <w:sz w:val="24"/>
                <w:szCs w:val="24"/>
                <w:lang w:eastAsia="ru-RU" w:bidi="ru-RU"/>
              </w:rPr>
              <w:t xml:space="preserve">большинства экспертов </w:t>
            </w:r>
            <w:r w:rsidRPr="00413272">
              <w:rPr>
                <w:rFonts w:ascii="Times New Roman" w:hAnsi="Times New Roman"/>
                <w:color w:val="201F53"/>
                <w:sz w:val="24"/>
                <w:szCs w:val="24"/>
                <w:lang w:eastAsia="ru-RU" w:bidi="ru-RU"/>
              </w:rPr>
              <w:t xml:space="preserve">в </w:t>
            </w:r>
            <w:r w:rsidRPr="00413272">
              <w:rPr>
                <w:rFonts w:ascii="Times New Roman" w:hAnsi="Times New Roman"/>
                <w:sz w:val="24"/>
                <w:szCs w:val="24"/>
                <w:lang w:eastAsia="ru-RU" w:bidi="ru-RU"/>
              </w:rPr>
              <w:t>сфере градостроительства (в частности в составе ПК 9 «Градостроительство» ТК 465 «Строительство») о критических дефектах СП 42.13330.</w:t>
            </w:r>
          </w:p>
          <w:p w:rsidR="009F110D" w:rsidRPr="00473578" w:rsidRDefault="009F110D" w:rsidP="004132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110D" w:rsidRPr="00473578" w:rsidTr="00413272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10D" w:rsidRPr="00473578" w:rsidRDefault="009F110D" w:rsidP="004132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357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10D" w:rsidRPr="00473578" w:rsidRDefault="009F110D" w:rsidP="004132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Общее замечание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10D" w:rsidRPr="00473578" w:rsidRDefault="009F110D" w:rsidP="004132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Эксперт ТК 507 «Градостроительство»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В.Л.Беляев</w:t>
            </w:r>
            <w:proofErr w:type="spellEnd"/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10D" w:rsidRPr="00413272" w:rsidRDefault="009F110D" w:rsidP="00413272">
            <w:pPr>
              <w:pStyle w:val="a5"/>
              <w:shd w:val="clear" w:color="auto" w:fill="auto"/>
              <w:tabs>
                <w:tab w:val="left" w:pos="623"/>
              </w:tabs>
              <w:spacing w:line="240" w:lineRule="auto"/>
              <w:ind w:firstLine="284"/>
              <w:jc w:val="both"/>
            </w:pPr>
            <w:r>
              <w:rPr>
                <w:sz w:val="24"/>
                <w:szCs w:val="24"/>
                <w:lang w:eastAsia="ru-RU" w:bidi="ru-RU"/>
              </w:rPr>
              <w:t>С учетом того, что в складывающейся ситуации все проектируемые требования СП 1,2,3,4 будут носить характер их добровольного применения, целесообразно внести в текст соответствующие изменения редакционного характера, исключить императивность (слова «следует», «необходимо» и т.д.)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10D" w:rsidRPr="009C56EA" w:rsidRDefault="009F110D" w:rsidP="0041327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C56EA">
              <w:rPr>
                <w:rFonts w:ascii="Times New Roman" w:hAnsi="Times New Roman"/>
                <w:b/>
                <w:sz w:val="24"/>
                <w:szCs w:val="24"/>
              </w:rPr>
              <w:t xml:space="preserve">Принято </w:t>
            </w:r>
          </w:p>
          <w:p w:rsidR="009F110D" w:rsidRPr="00473578" w:rsidRDefault="00413272" w:rsidP="004132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Текст откорректирован</w:t>
            </w:r>
          </w:p>
        </w:tc>
      </w:tr>
      <w:tr w:rsidR="009F110D" w:rsidRPr="00473578" w:rsidTr="00413272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10D" w:rsidRPr="00473578" w:rsidRDefault="009F110D" w:rsidP="004132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357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10D" w:rsidRPr="00473578" w:rsidRDefault="009F110D" w:rsidP="004132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Общее замечание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10D" w:rsidRPr="00473578" w:rsidRDefault="009F110D" w:rsidP="004132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Эксперт ТК 507 «Градостроительство»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В.Л.Беляев</w:t>
            </w:r>
            <w:proofErr w:type="spellEnd"/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10D" w:rsidRPr="00191516" w:rsidRDefault="009F110D" w:rsidP="00191516">
            <w:pPr>
              <w:pStyle w:val="a5"/>
              <w:shd w:val="clear" w:color="auto" w:fill="auto"/>
              <w:tabs>
                <w:tab w:val="left" w:pos="623"/>
              </w:tabs>
              <w:spacing w:line="240" w:lineRule="auto"/>
              <w:ind w:firstLine="279"/>
              <w:jc w:val="both"/>
            </w:pPr>
            <w:r>
              <w:rPr>
                <w:sz w:val="24"/>
                <w:szCs w:val="24"/>
                <w:lang w:eastAsia="ru-RU" w:bidi="ru-RU"/>
              </w:rPr>
              <w:t>Следу</w:t>
            </w:r>
            <w:r w:rsidR="00413272">
              <w:rPr>
                <w:sz w:val="24"/>
                <w:szCs w:val="24"/>
                <w:lang w:eastAsia="ru-RU" w:bidi="ru-RU"/>
              </w:rPr>
              <w:t xml:space="preserve">ет учесть, что НГП согласно </w:t>
            </w:r>
            <w:proofErr w:type="spellStart"/>
            <w:r w:rsidR="00413272">
              <w:rPr>
                <w:sz w:val="24"/>
                <w:szCs w:val="24"/>
                <w:lang w:eastAsia="ru-RU" w:bidi="ru-RU"/>
              </w:rPr>
              <w:t>ГрК</w:t>
            </w:r>
            <w:proofErr w:type="spellEnd"/>
            <w:r w:rsidR="00413272">
              <w:rPr>
                <w:sz w:val="24"/>
                <w:szCs w:val="24"/>
                <w:lang w:eastAsia="ru-RU" w:bidi="ru-RU"/>
              </w:rPr>
              <w:t xml:space="preserve"> 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РФ </w:t>
            </w:r>
            <w:r>
              <w:rPr>
                <w:sz w:val="24"/>
                <w:szCs w:val="24"/>
                <w:lang w:eastAsia="ru-RU" w:bidi="ru-RU"/>
              </w:rPr>
              <w:t>касаются только проектирования размещения «публичных» объектов, за создание которых отвечает соответствующий уровень власти (управления) и в этой связи необходимо исключить предлагаемую необоснованную регуляционную нагрузку на НГП при более четком разграничении с проектируемыми и отсылочными (к СП 42) требованиями.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10D" w:rsidRPr="00F7346E" w:rsidRDefault="00FB7F76" w:rsidP="0041327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Принято </w:t>
            </w:r>
          </w:p>
          <w:p w:rsidR="003A0BB0" w:rsidRDefault="008158A1" w:rsidP="004132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7F76">
              <w:rPr>
                <w:rFonts w:ascii="Times New Roman" w:hAnsi="Times New Roman"/>
                <w:sz w:val="24"/>
                <w:szCs w:val="24"/>
              </w:rPr>
              <w:t xml:space="preserve">Своды правил </w:t>
            </w:r>
            <w:r w:rsidR="00470174">
              <w:rPr>
                <w:rFonts w:ascii="Times New Roman" w:hAnsi="Times New Roman"/>
                <w:sz w:val="24"/>
                <w:szCs w:val="24"/>
              </w:rPr>
              <w:t xml:space="preserve">носят комплексный характер. В случае если </w:t>
            </w:r>
            <w:r w:rsidR="003A0BB0" w:rsidRPr="008731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случае наличия </w:t>
            </w:r>
            <w:r w:rsidR="003A0BB0">
              <w:rPr>
                <w:rFonts w:ascii="Times New Roman" w:hAnsi="Times New Roman"/>
                <w:sz w:val="24"/>
                <w:szCs w:val="24"/>
              </w:rPr>
              <w:t>требований</w:t>
            </w:r>
            <w:r w:rsidR="003A0BB0" w:rsidRPr="00FB7F76">
              <w:rPr>
                <w:rFonts w:ascii="Times New Roman" w:hAnsi="Times New Roman"/>
                <w:sz w:val="24"/>
                <w:szCs w:val="24"/>
              </w:rPr>
              <w:t xml:space="preserve"> к проектированию территорий общего пользования («публичных объектов»</w:t>
            </w:r>
            <w:r w:rsidR="003A0B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 в РНГП, эти требования являю</w:t>
            </w:r>
            <w:r w:rsidR="003A0BB0" w:rsidRPr="008731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тся приоритетным</w:t>
            </w:r>
            <w:r w:rsidR="003A0B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и, если оптимизируют (улучшают) требования СП 42.13330 и разрабатываемых сводов правил</w:t>
            </w:r>
          </w:p>
          <w:p w:rsidR="008158A1" w:rsidRPr="00473578" w:rsidRDefault="00470174" w:rsidP="003A0BB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="008158A1" w:rsidRPr="00FB7F76">
              <w:rPr>
                <w:rFonts w:ascii="Times New Roman" w:hAnsi="Times New Roman"/>
                <w:sz w:val="24"/>
                <w:szCs w:val="24"/>
              </w:rPr>
              <w:t>устанавливают</w:t>
            </w:r>
            <w:r w:rsidR="00FB7F76" w:rsidRPr="00FB7F76">
              <w:rPr>
                <w:rFonts w:ascii="Times New Roman" w:hAnsi="Times New Roman"/>
                <w:sz w:val="24"/>
                <w:szCs w:val="24"/>
              </w:rPr>
              <w:t>). В этой части в пункты будет добавлено требование</w:t>
            </w:r>
            <w:r w:rsidR="008158A1" w:rsidRPr="00FB7F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B7F76" w:rsidRPr="00FB7F76">
              <w:rPr>
                <w:rFonts w:ascii="Times New Roman" w:hAnsi="Times New Roman"/>
                <w:sz w:val="24"/>
                <w:szCs w:val="24"/>
              </w:rPr>
              <w:t xml:space="preserve"> учета РНГП</w:t>
            </w:r>
            <w:r w:rsidR="00FB7F76">
              <w:rPr>
                <w:rFonts w:ascii="Times New Roman" w:hAnsi="Times New Roman"/>
                <w:color w:val="FF0000"/>
                <w:sz w:val="24"/>
                <w:szCs w:val="24"/>
              </w:rPr>
              <w:t>.</w:t>
            </w:r>
          </w:p>
        </w:tc>
      </w:tr>
      <w:tr w:rsidR="009F110D" w:rsidRPr="00473578" w:rsidTr="00413272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10D" w:rsidRDefault="009F110D" w:rsidP="004132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10D" w:rsidRPr="00473578" w:rsidRDefault="009F110D" w:rsidP="004132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Общее замечание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10D" w:rsidRPr="00473578" w:rsidRDefault="009F110D" w:rsidP="004132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Эксперт ТК 507 «Градостроительство»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В.Л.Беляев</w:t>
            </w:r>
            <w:proofErr w:type="spellEnd"/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10D" w:rsidRPr="00191516" w:rsidRDefault="009F110D" w:rsidP="00191516">
            <w:pPr>
              <w:pStyle w:val="a5"/>
              <w:shd w:val="clear" w:color="auto" w:fill="auto"/>
              <w:tabs>
                <w:tab w:val="left" w:pos="623"/>
              </w:tabs>
              <w:spacing w:line="240" w:lineRule="auto"/>
              <w:ind w:firstLine="279"/>
              <w:jc w:val="both"/>
            </w:pPr>
            <w:r>
              <w:rPr>
                <w:sz w:val="24"/>
                <w:szCs w:val="24"/>
                <w:lang w:eastAsia="ru-RU" w:bidi="ru-RU"/>
              </w:rPr>
              <w:t>Следует также учесть, что НИР, отмеченные в ПЗ, касаются выполнения обоснований для внесения изменений и дополнений в СП 42 (см выше о его качестве и перспективах развития). При предварительном рассмотрении на заседаниях ПК 9 «Градостроительство» результаты этих НИР вызвали серьезные вопросы экспертов подкомитета, и была признана необходимость проведения специальной работы по их системной экспертизе, которая, к сожалению, не была проведена.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110D" w:rsidRDefault="00191516" w:rsidP="0041327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Принято к сведению</w:t>
            </w:r>
          </w:p>
          <w:p w:rsidR="00191516" w:rsidRPr="00191516" w:rsidRDefault="00191516" w:rsidP="004132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1516">
              <w:rPr>
                <w:rFonts w:ascii="Times New Roman" w:hAnsi="Times New Roman"/>
                <w:sz w:val="24"/>
                <w:szCs w:val="24"/>
              </w:rPr>
              <w:t>На 2023 год ЦНИИП Минстроя и другими институтами поданы заявки на проведение НИР в области градостроительства</w:t>
            </w:r>
          </w:p>
        </w:tc>
      </w:tr>
      <w:tr w:rsidR="009F110D" w:rsidRPr="00473578" w:rsidTr="00413272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10D" w:rsidRPr="00473578" w:rsidRDefault="009F110D" w:rsidP="004132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10D" w:rsidRPr="00473578" w:rsidRDefault="009F110D" w:rsidP="004132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Общее замечание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10D" w:rsidRPr="00473578" w:rsidRDefault="009F110D" w:rsidP="004132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Эксперт ТК 507 «Градостроительство»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В.Л.Беляев</w:t>
            </w:r>
            <w:proofErr w:type="spellEnd"/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10D" w:rsidRPr="00191516" w:rsidRDefault="009F110D" w:rsidP="00191516">
            <w:pPr>
              <w:pStyle w:val="a5"/>
              <w:shd w:val="clear" w:color="auto" w:fill="auto"/>
              <w:tabs>
                <w:tab w:val="left" w:pos="623"/>
              </w:tabs>
              <w:spacing w:line="240" w:lineRule="auto"/>
              <w:jc w:val="both"/>
            </w:pPr>
            <w:r>
              <w:rPr>
                <w:sz w:val="24"/>
                <w:szCs w:val="24"/>
                <w:lang w:eastAsia="ru-RU" w:bidi="ru-RU"/>
              </w:rPr>
              <w:t xml:space="preserve">Согласно нормативным требованиям в проектах СП 1,2,3,4 следует приводить оправдавшие себя на практике рекомендуемые способы и методы достижения целей 384- ФЗ и решения конкретных задач по обеспечению безопасности, поставленных в данном ФЗ включая те их них, которые обеспечивают проверку объективными методами, в том числе используя механизм оценки соответствия (в соответствии с 162-ФЗ любые СП нацелены на обеспечение соблюдения требований технических регламентов). При этом следует исключить те предлагаемые требования, которые носят не технический, а правовой характер, включая запреты и допуски, а факты </w:t>
            </w:r>
            <w:proofErr w:type="spellStart"/>
            <w:r>
              <w:rPr>
                <w:sz w:val="24"/>
                <w:szCs w:val="24"/>
                <w:lang w:eastAsia="ru-RU" w:bidi="ru-RU"/>
              </w:rPr>
              <w:t>валидации</w:t>
            </w:r>
            <w:proofErr w:type="spellEnd"/>
            <w:r>
              <w:rPr>
                <w:sz w:val="24"/>
                <w:szCs w:val="24"/>
                <w:lang w:eastAsia="ru-RU" w:bidi="ru-RU"/>
              </w:rPr>
              <w:t xml:space="preserve"> проектируемых требований целесообразно подтвердить документально.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110D" w:rsidRPr="009C56EA" w:rsidRDefault="00191516" w:rsidP="0041327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Принято </w:t>
            </w:r>
          </w:p>
          <w:p w:rsidR="009F110D" w:rsidRPr="00191516" w:rsidRDefault="00191516" w:rsidP="004132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1516">
              <w:rPr>
                <w:rFonts w:ascii="Times New Roman" w:hAnsi="Times New Roman"/>
                <w:sz w:val="24"/>
                <w:szCs w:val="24"/>
              </w:rPr>
              <w:t xml:space="preserve">Текст проверен и откорректирован,  </w:t>
            </w:r>
            <w:r w:rsidRPr="00191516">
              <w:rPr>
                <w:rFonts w:ascii="Times New Roman" w:hAnsi="Times New Roman"/>
                <w:sz w:val="24"/>
                <w:szCs w:val="24"/>
                <w:lang w:eastAsia="ru-RU" w:bidi="ru-RU"/>
              </w:rPr>
              <w:t>исключены требования правового характера</w:t>
            </w:r>
          </w:p>
        </w:tc>
      </w:tr>
      <w:tr w:rsidR="00191516" w:rsidRPr="00473578" w:rsidTr="00413272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516" w:rsidRPr="00473578" w:rsidRDefault="00191516" w:rsidP="001915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516" w:rsidRPr="00473578" w:rsidRDefault="00191516" w:rsidP="001915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Общее замечание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516" w:rsidRPr="00473578" w:rsidRDefault="00191516" w:rsidP="001915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Эксперт ТК 507 «Градостроительство»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В.Л.Беляев</w:t>
            </w:r>
            <w:proofErr w:type="spellEnd"/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516" w:rsidRPr="00191516" w:rsidRDefault="00191516" w:rsidP="00191516">
            <w:pPr>
              <w:pStyle w:val="a5"/>
              <w:shd w:val="clear" w:color="auto" w:fill="auto"/>
              <w:tabs>
                <w:tab w:val="left" w:pos="697"/>
              </w:tabs>
              <w:spacing w:line="240" w:lineRule="auto"/>
              <w:ind w:firstLine="183"/>
              <w:jc w:val="both"/>
            </w:pPr>
            <w:r>
              <w:rPr>
                <w:sz w:val="24"/>
                <w:szCs w:val="24"/>
                <w:lang w:eastAsia="ru-RU" w:bidi="ru-RU"/>
              </w:rPr>
              <w:t>В силу очевидного «</w:t>
            </w:r>
            <w:proofErr w:type="spellStart"/>
            <w:r>
              <w:rPr>
                <w:sz w:val="24"/>
                <w:szCs w:val="24"/>
                <w:lang w:eastAsia="ru-RU" w:bidi="ru-RU"/>
              </w:rPr>
              <w:t>надотраслевого</w:t>
            </w:r>
            <w:proofErr w:type="spellEnd"/>
            <w:r>
              <w:rPr>
                <w:sz w:val="24"/>
                <w:szCs w:val="24"/>
                <w:lang w:eastAsia="ru-RU" w:bidi="ru-RU"/>
              </w:rPr>
              <w:t>» характера проектов СП 1,2,3,4 в соответствии с нормативными требованиями в составе Г13 следует указать на результаты межведомственного согласования рассматриваемых проектов СП. Там же целесообразно уточнить и конкретизировать данные об исключении применения устаревших технологий (перечислить их).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516" w:rsidRPr="009C56EA" w:rsidRDefault="00191516" w:rsidP="0019151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C56EA">
              <w:rPr>
                <w:rFonts w:ascii="Times New Roman" w:hAnsi="Times New Roman"/>
                <w:b/>
                <w:sz w:val="24"/>
                <w:szCs w:val="24"/>
              </w:rPr>
              <w:t>Принято</w:t>
            </w:r>
          </w:p>
          <w:p w:rsidR="00191516" w:rsidRPr="00473578" w:rsidRDefault="00191516" w:rsidP="001915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Своды правил отправлены на согласование в другие ПК</w:t>
            </w:r>
          </w:p>
        </w:tc>
      </w:tr>
      <w:tr w:rsidR="00191516" w:rsidRPr="00473578" w:rsidTr="00413272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516" w:rsidRDefault="00191516" w:rsidP="001915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516" w:rsidRPr="00473578" w:rsidRDefault="001166A5" w:rsidP="001915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Использование подземного пространства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516" w:rsidRPr="00473578" w:rsidRDefault="00191516" w:rsidP="001915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Эксперт ТК 507 «Градостроительство»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В.Л.Беляев</w:t>
            </w:r>
            <w:proofErr w:type="spellEnd"/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516" w:rsidRDefault="00191516" w:rsidP="00191516">
            <w:pPr>
              <w:pStyle w:val="a5"/>
              <w:shd w:val="clear" w:color="auto" w:fill="auto"/>
              <w:tabs>
                <w:tab w:val="left" w:pos="893"/>
              </w:tabs>
              <w:spacing w:line="240" w:lineRule="auto"/>
              <w:ind w:firstLine="183"/>
              <w:jc w:val="both"/>
            </w:pPr>
            <w:r>
              <w:rPr>
                <w:sz w:val="24"/>
                <w:szCs w:val="24"/>
                <w:lang w:eastAsia="ru-RU" w:bidi="ru-RU"/>
              </w:rPr>
              <w:t xml:space="preserve">Наряду с формальным упоминанием СП 473 целесообразен учет градостроительного потенциала развития подземного пространства путем внесения соответствующих требований (как вариант отсылочного характера), что в контексте поставленных в проектах СП 1,2,3,4 задач имеют существенное значение (компактность, </w:t>
            </w:r>
            <w:proofErr w:type="spellStart"/>
            <w:r>
              <w:rPr>
                <w:sz w:val="24"/>
                <w:szCs w:val="24"/>
                <w:lang w:eastAsia="ru-RU" w:bidi="ru-RU"/>
              </w:rPr>
              <w:t>экологичность</w:t>
            </w:r>
            <w:proofErr w:type="spellEnd"/>
            <w:r>
              <w:rPr>
                <w:sz w:val="24"/>
                <w:szCs w:val="24"/>
                <w:lang w:eastAsia="ru-RU" w:bidi="ru-RU"/>
              </w:rPr>
              <w:t xml:space="preserve"> и др.).</w:t>
            </w:r>
          </w:p>
          <w:p w:rsidR="00191516" w:rsidRDefault="00191516" w:rsidP="00191516">
            <w:pPr>
              <w:pStyle w:val="a5"/>
              <w:shd w:val="clear" w:color="auto" w:fill="auto"/>
              <w:tabs>
                <w:tab w:val="left" w:pos="697"/>
              </w:tabs>
              <w:spacing w:line="240" w:lineRule="auto"/>
              <w:ind w:firstLine="183"/>
              <w:jc w:val="both"/>
              <w:rPr>
                <w:sz w:val="24"/>
                <w:szCs w:val="24"/>
                <w:lang w:eastAsia="ru-RU" w:bidi="ru-RU"/>
              </w:rPr>
            </w:pP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6A5" w:rsidRPr="001166A5" w:rsidRDefault="001166A5" w:rsidP="001166A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166A5">
              <w:rPr>
                <w:rFonts w:ascii="Times New Roman" w:hAnsi="Times New Roman"/>
                <w:b/>
                <w:sz w:val="24"/>
                <w:szCs w:val="24"/>
              </w:rPr>
              <w:t xml:space="preserve">Принято частично </w:t>
            </w:r>
          </w:p>
          <w:p w:rsidR="001166A5" w:rsidRPr="001166A5" w:rsidRDefault="001166A5" w:rsidP="001166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66A5">
              <w:rPr>
                <w:rFonts w:ascii="Times New Roman" w:hAnsi="Times New Roman"/>
                <w:sz w:val="24"/>
                <w:szCs w:val="24"/>
              </w:rPr>
              <w:t>В сводах правил  добавлена рекомендация по использованию подземного пространства с учетом того, что допустимо рекомендовать в использование подземного пространства в целях компенсации недостаточных площадей на поверхности.</w:t>
            </w:r>
          </w:p>
          <w:p w:rsidR="001166A5" w:rsidRPr="001166A5" w:rsidRDefault="001166A5" w:rsidP="001166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66A5">
              <w:rPr>
                <w:rFonts w:ascii="Times New Roman" w:hAnsi="Times New Roman"/>
                <w:sz w:val="24"/>
                <w:szCs w:val="24"/>
              </w:rPr>
              <w:t>:Обоснование:</w:t>
            </w:r>
          </w:p>
          <w:p w:rsidR="001166A5" w:rsidRPr="001166A5" w:rsidRDefault="001166A5" w:rsidP="001166A5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1166A5">
              <w:rPr>
                <w:rFonts w:ascii="Times New Roman" w:hAnsi="Times New Roman"/>
                <w:i/>
                <w:sz w:val="24"/>
                <w:szCs w:val="24"/>
              </w:rPr>
              <w:t xml:space="preserve">Использование подземного пространства для разрабатываемых сводов правил следует считать  как вынужденное в условиях отсутствия площадей на поверхности.      </w:t>
            </w:r>
          </w:p>
          <w:p w:rsidR="001166A5" w:rsidRPr="001166A5" w:rsidRDefault="001166A5" w:rsidP="001166A5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1166A5">
              <w:rPr>
                <w:rFonts w:ascii="Times New Roman" w:hAnsi="Times New Roman"/>
                <w:i/>
                <w:sz w:val="24"/>
                <w:szCs w:val="24"/>
              </w:rPr>
              <w:t>Подземное пространство в виду ряда условий является не благоприятной средой для использования:</w:t>
            </w:r>
          </w:p>
          <w:p w:rsidR="001166A5" w:rsidRPr="001166A5" w:rsidRDefault="001166A5" w:rsidP="001166A5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1166A5">
              <w:rPr>
                <w:rFonts w:ascii="Times New Roman" w:hAnsi="Times New Roman"/>
                <w:i/>
                <w:sz w:val="24"/>
                <w:szCs w:val="24"/>
              </w:rPr>
              <w:t>- отсутствие естественного освещения и инсоляции не допускает устройство жилых помещений и помещений с рабочими местами;</w:t>
            </w:r>
          </w:p>
          <w:p w:rsidR="001166A5" w:rsidRPr="001166A5" w:rsidRDefault="001166A5" w:rsidP="001166A5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1166A5">
              <w:rPr>
                <w:rFonts w:ascii="Times New Roman" w:hAnsi="Times New Roman"/>
                <w:i/>
                <w:sz w:val="24"/>
                <w:szCs w:val="24"/>
              </w:rPr>
              <w:t xml:space="preserve">- замкнутость контура не обеспечивает вентиляцию помещений, что делает такое пространство </w:t>
            </w:r>
            <w:proofErr w:type="spellStart"/>
            <w:r w:rsidRPr="001166A5">
              <w:rPr>
                <w:rFonts w:ascii="Times New Roman" w:hAnsi="Times New Roman"/>
                <w:i/>
                <w:sz w:val="24"/>
                <w:szCs w:val="24"/>
              </w:rPr>
              <w:t>высокозависимым</w:t>
            </w:r>
            <w:proofErr w:type="spellEnd"/>
            <w:r w:rsidRPr="001166A5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1166A5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 xml:space="preserve">от систем вентиляции и </w:t>
            </w:r>
            <w:proofErr w:type="spellStart"/>
            <w:r w:rsidRPr="001166A5">
              <w:rPr>
                <w:rFonts w:ascii="Times New Roman" w:hAnsi="Times New Roman"/>
                <w:i/>
                <w:sz w:val="24"/>
                <w:szCs w:val="24"/>
              </w:rPr>
              <w:t>дымоудаления</w:t>
            </w:r>
            <w:proofErr w:type="spellEnd"/>
            <w:r w:rsidRPr="001166A5">
              <w:rPr>
                <w:rFonts w:ascii="Times New Roman" w:hAnsi="Times New Roman"/>
                <w:i/>
                <w:sz w:val="24"/>
                <w:szCs w:val="24"/>
              </w:rPr>
              <w:t xml:space="preserve"> и других систем жизнеобеспечения, что потенциально </w:t>
            </w:r>
            <w:proofErr w:type="spellStart"/>
            <w:r w:rsidRPr="001166A5">
              <w:rPr>
                <w:rFonts w:ascii="Times New Roman" w:hAnsi="Times New Roman"/>
                <w:i/>
                <w:sz w:val="24"/>
                <w:szCs w:val="24"/>
              </w:rPr>
              <w:t>аварийно</w:t>
            </w:r>
            <w:proofErr w:type="spellEnd"/>
            <w:r w:rsidRPr="001166A5">
              <w:rPr>
                <w:rFonts w:ascii="Times New Roman" w:hAnsi="Times New Roman"/>
                <w:i/>
                <w:sz w:val="24"/>
                <w:szCs w:val="24"/>
              </w:rPr>
              <w:t>;</w:t>
            </w:r>
          </w:p>
          <w:p w:rsidR="001166A5" w:rsidRPr="001166A5" w:rsidRDefault="001166A5" w:rsidP="001166A5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1166A5">
              <w:rPr>
                <w:rFonts w:ascii="Times New Roman" w:hAnsi="Times New Roman"/>
                <w:i/>
                <w:sz w:val="24"/>
                <w:szCs w:val="24"/>
              </w:rPr>
              <w:t xml:space="preserve">- повышенная влажность, возможная из-за </w:t>
            </w:r>
            <w:proofErr w:type="spellStart"/>
            <w:r w:rsidRPr="001166A5">
              <w:rPr>
                <w:rFonts w:ascii="Times New Roman" w:hAnsi="Times New Roman"/>
                <w:i/>
                <w:sz w:val="24"/>
                <w:szCs w:val="24"/>
              </w:rPr>
              <w:t>негерметичности</w:t>
            </w:r>
            <w:proofErr w:type="spellEnd"/>
            <w:r w:rsidRPr="001166A5">
              <w:rPr>
                <w:rFonts w:ascii="Times New Roman" w:hAnsi="Times New Roman"/>
                <w:i/>
                <w:sz w:val="24"/>
                <w:szCs w:val="24"/>
              </w:rPr>
              <w:t xml:space="preserve"> конструкций, не благоприятна для хранимых там объектов и устройства автостоянок (машины быстро гниют).</w:t>
            </w:r>
          </w:p>
          <w:p w:rsidR="00191516" w:rsidRPr="001166A5" w:rsidRDefault="001166A5" w:rsidP="001166A5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166A5">
              <w:rPr>
                <w:rFonts w:ascii="Times New Roman" w:hAnsi="Times New Roman"/>
                <w:i/>
                <w:sz w:val="24"/>
                <w:szCs w:val="24"/>
              </w:rPr>
              <w:t>Кроме того, заглубление под землю не всегда возможно из-за особенностей грунтов (скальные породы, плывуны, вечная мерзлота).</w:t>
            </w:r>
          </w:p>
        </w:tc>
      </w:tr>
      <w:tr w:rsidR="00191516" w:rsidRPr="00473578" w:rsidTr="00413272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516" w:rsidRDefault="007E3B11" w:rsidP="001915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516" w:rsidRPr="00473578" w:rsidRDefault="00191516" w:rsidP="001915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516" w:rsidRPr="00473578" w:rsidRDefault="001166A5" w:rsidP="001915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Эксперт ТК 507 «Градостроительство»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В.Л.Беляев</w:t>
            </w:r>
            <w:proofErr w:type="spellEnd"/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516" w:rsidRDefault="00191516" w:rsidP="00191516">
            <w:pPr>
              <w:pStyle w:val="a5"/>
              <w:shd w:val="clear" w:color="auto" w:fill="auto"/>
              <w:tabs>
                <w:tab w:val="left" w:pos="692"/>
              </w:tabs>
              <w:spacing w:line="240" w:lineRule="auto"/>
              <w:ind w:firstLine="325"/>
              <w:jc w:val="both"/>
            </w:pPr>
            <w:r>
              <w:rPr>
                <w:sz w:val="24"/>
                <w:szCs w:val="24"/>
                <w:lang w:eastAsia="ru-RU" w:bidi="ru-RU"/>
              </w:rPr>
              <w:t>Целесообразно дополнительно рассмотреть некоторые замечания и предложения по результатам публичного обсуждения, которые были отклонены без достаточной мотивации (специалисты из г. Тюмени, г. Воронежа и др.).</w:t>
            </w:r>
          </w:p>
          <w:p w:rsidR="00191516" w:rsidRDefault="00191516" w:rsidP="00191516">
            <w:pPr>
              <w:pStyle w:val="a5"/>
              <w:shd w:val="clear" w:color="auto" w:fill="auto"/>
              <w:tabs>
                <w:tab w:val="left" w:pos="893"/>
              </w:tabs>
              <w:spacing w:line="240" w:lineRule="auto"/>
              <w:ind w:firstLine="0"/>
              <w:jc w:val="both"/>
              <w:rPr>
                <w:sz w:val="24"/>
                <w:szCs w:val="24"/>
                <w:lang w:eastAsia="ru-RU" w:bidi="ru-RU"/>
              </w:rPr>
            </w:pP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516" w:rsidRDefault="00555545" w:rsidP="0019151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Принято</w:t>
            </w:r>
          </w:p>
          <w:p w:rsidR="00555545" w:rsidRPr="00555545" w:rsidRDefault="00555545" w:rsidP="001915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5545">
              <w:rPr>
                <w:rFonts w:ascii="Times New Roman" w:hAnsi="Times New Roman"/>
                <w:sz w:val="24"/>
                <w:szCs w:val="24"/>
              </w:rPr>
              <w:t xml:space="preserve">В рамках публичного обсуждения практически все замечания </w:t>
            </w:r>
            <w:r w:rsidR="00470174">
              <w:rPr>
                <w:rFonts w:ascii="Times New Roman" w:hAnsi="Times New Roman"/>
                <w:sz w:val="24"/>
                <w:szCs w:val="24"/>
              </w:rPr>
              <w:t xml:space="preserve">специалистов </w:t>
            </w:r>
            <w:r w:rsidRPr="00555545">
              <w:rPr>
                <w:rFonts w:ascii="Times New Roman" w:hAnsi="Times New Roman"/>
                <w:sz w:val="24"/>
                <w:szCs w:val="24"/>
              </w:rPr>
              <w:t>Тюмени и Воронежа были приняты</w:t>
            </w:r>
            <w:r w:rsidR="00F7346E">
              <w:rPr>
                <w:rFonts w:ascii="Times New Roman" w:hAnsi="Times New Roman"/>
                <w:sz w:val="24"/>
                <w:szCs w:val="24"/>
              </w:rPr>
              <w:t>, текст откорректирован</w:t>
            </w:r>
          </w:p>
        </w:tc>
      </w:tr>
    </w:tbl>
    <w:p w:rsidR="005B0A95" w:rsidRPr="007E3B11" w:rsidRDefault="007E3B11" w:rsidP="0041327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bookmarkStart w:id="0" w:name="_GoBack"/>
      <w:r w:rsidRPr="007E3B11">
        <w:rPr>
          <w:rFonts w:ascii="Times New Roman" w:hAnsi="Times New Roman"/>
          <w:b/>
          <w:sz w:val="24"/>
          <w:szCs w:val="24"/>
        </w:rPr>
        <w:t>Принято -</w:t>
      </w:r>
      <w:r w:rsidR="001E60F9">
        <w:rPr>
          <w:rFonts w:ascii="Times New Roman" w:hAnsi="Times New Roman"/>
          <w:b/>
          <w:sz w:val="24"/>
          <w:szCs w:val="24"/>
        </w:rPr>
        <w:t xml:space="preserve"> </w:t>
      </w:r>
      <w:r w:rsidRPr="007E3B11">
        <w:rPr>
          <w:rFonts w:ascii="Times New Roman" w:hAnsi="Times New Roman"/>
          <w:b/>
          <w:sz w:val="24"/>
          <w:szCs w:val="24"/>
        </w:rPr>
        <w:t>7</w:t>
      </w:r>
    </w:p>
    <w:p w:rsidR="007E3B11" w:rsidRPr="007E3B11" w:rsidRDefault="007E3B11" w:rsidP="0041327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3B11">
        <w:rPr>
          <w:rFonts w:ascii="Times New Roman" w:hAnsi="Times New Roman"/>
          <w:b/>
          <w:sz w:val="24"/>
          <w:szCs w:val="24"/>
        </w:rPr>
        <w:t xml:space="preserve">Принято частично </w:t>
      </w:r>
      <w:r w:rsidR="001E60F9">
        <w:rPr>
          <w:rFonts w:ascii="Times New Roman" w:hAnsi="Times New Roman"/>
          <w:b/>
          <w:sz w:val="24"/>
          <w:szCs w:val="24"/>
        </w:rPr>
        <w:t>-</w:t>
      </w:r>
      <w:r w:rsidRPr="007E3B11">
        <w:rPr>
          <w:rFonts w:ascii="Times New Roman" w:hAnsi="Times New Roman"/>
          <w:b/>
          <w:sz w:val="24"/>
          <w:szCs w:val="24"/>
        </w:rPr>
        <w:t xml:space="preserve"> 2</w:t>
      </w:r>
    </w:p>
    <w:p w:rsidR="007E3B11" w:rsidRPr="007E3B11" w:rsidRDefault="007E3B11" w:rsidP="0041327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3B11">
        <w:rPr>
          <w:rFonts w:ascii="Times New Roman" w:hAnsi="Times New Roman"/>
          <w:b/>
          <w:sz w:val="24"/>
          <w:szCs w:val="24"/>
        </w:rPr>
        <w:t>Принято к сведению</w:t>
      </w:r>
      <w:r w:rsidR="001E60F9">
        <w:rPr>
          <w:rFonts w:ascii="Times New Roman" w:hAnsi="Times New Roman"/>
          <w:b/>
          <w:sz w:val="24"/>
          <w:szCs w:val="24"/>
        </w:rPr>
        <w:t xml:space="preserve"> -</w:t>
      </w:r>
      <w:r w:rsidRPr="007E3B11">
        <w:rPr>
          <w:rFonts w:ascii="Times New Roman" w:hAnsi="Times New Roman"/>
          <w:b/>
          <w:sz w:val="24"/>
          <w:szCs w:val="24"/>
        </w:rPr>
        <w:t xml:space="preserve"> 3</w:t>
      </w:r>
    </w:p>
    <w:p w:rsidR="007E3B11" w:rsidRPr="007E3B11" w:rsidRDefault="007E3B11" w:rsidP="0041327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3B11">
        <w:rPr>
          <w:rFonts w:ascii="Times New Roman" w:hAnsi="Times New Roman"/>
          <w:b/>
          <w:sz w:val="24"/>
          <w:szCs w:val="24"/>
        </w:rPr>
        <w:t>Отклонено - 1</w:t>
      </w:r>
      <w:bookmarkEnd w:id="0"/>
    </w:p>
    <w:sectPr w:rsidR="007E3B11" w:rsidRPr="007E3B11" w:rsidSect="00473578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866955"/>
    <w:multiLevelType w:val="multilevel"/>
    <w:tmpl w:val="7C2C23BC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3293A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2182931"/>
    <w:multiLevelType w:val="multilevel"/>
    <w:tmpl w:val="458461E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91E31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2C761C1"/>
    <w:multiLevelType w:val="multilevel"/>
    <w:tmpl w:val="7C2C23BC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3293A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DC956BC"/>
    <w:multiLevelType w:val="multilevel"/>
    <w:tmpl w:val="458461E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91E31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37E57BB"/>
    <w:multiLevelType w:val="multilevel"/>
    <w:tmpl w:val="7C2C23BC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3293A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C6555BB"/>
    <w:multiLevelType w:val="multilevel"/>
    <w:tmpl w:val="458461E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91E31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578"/>
    <w:rsid w:val="001166A5"/>
    <w:rsid w:val="0013205E"/>
    <w:rsid w:val="00191516"/>
    <w:rsid w:val="001E60F9"/>
    <w:rsid w:val="003A0BB0"/>
    <w:rsid w:val="00413272"/>
    <w:rsid w:val="00470174"/>
    <w:rsid w:val="00473578"/>
    <w:rsid w:val="004C1DBB"/>
    <w:rsid w:val="00555545"/>
    <w:rsid w:val="005B0A95"/>
    <w:rsid w:val="00621CB7"/>
    <w:rsid w:val="007959BA"/>
    <w:rsid w:val="007E3B11"/>
    <w:rsid w:val="008158A1"/>
    <w:rsid w:val="008F3DFD"/>
    <w:rsid w:val="009C56EA"/>
    <w:rsid w:val="009F110D"/>
    <w:rsid w:val="00C93502"/>
    <w:rsid w:val="00E94622"/>
    <w:rsid w:val="00F7346E"/>
    <w:rsid w:val="00F91C77"/>
    <w:rsid w:val="00FB7F76"/>
    <w:rsid w:val="00FD2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EC51A"/>
  <w15:chartTrackingRefBased/>
  <w15:docId w15:val="{1D49FF73-BA2C-449D-8467-64424E898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357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">
    <w:name w:val="s_1"/>
    <w:basedOn w:val="a"/>
    <w:rsid w:val="004735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473578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5"/>
    <w:rsid w:val="004C1DBB"/>
    <w:rPr>
      <w:rFonts w:ascii="Times New Roman" w:eastAsia="Times New Roman" w:hAnsi="Times New Roman" w:cs="Times New Roman"/>
      <w:color w:val="291E31"/>
      <w:shd w:val="clear" w:color="auto" w:fill="FFFFFF"/>
    </w:rPr>
  </w:style>
  <w:style w:type="paragraph" w:styleId="a5">
    <w:name w:val="Body Text"/>
    <w:basedOn w:val="a"/>
    <w:link w:val="a4"/>
    <w:qFormat/>
    <w:rsid w:val="004C1DBB"/>
    <w:pPr>
      <w:widowControl w:val="0"/>
      <w:shd w:val="clear" w:color="auto" w:fill="FFFFFF"/>
      <w:spacing w:after="0"/>
      <w:ind w:firstLine="320"/>
    </w:pPr>
    <w:rPr>
      <w:rFonts w:ascii="Times New Roman" w:eastAsia="Times New Roman" w:hAnsi="Times New Roman"/>
      <w:color w:val="291E31"/>
    </w:rPr>
  </w:style>
  <w:style w:type="character" w:customStyle="1" w:styleId="1">
    <w:name w:val="Основной текст Знак1"/>
    <w:basedOn w:val="a0"/>
    <w:uiPriority w:val="99"/>
    <w:semiHidden/>
    <w:rsid w:val="004C1DB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1432</Words>
  <Characters>8169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ЦНИИПРОМЗДАНИЙ</Company>
  <LinksUpToDate>false</LinksUpToDate>
  <CharactersWithSpaces>9582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Диана Кононовна Лейкина</dc:creator>
  <cp:keywords/>
  <dc:description/>
  <cp:lastModifiedBy>Загвозкина Валерия Александровна</cp:lastModifiedBy>
  <cp:revision>3</cp:revision>
  <dcterms:created xsi:type="dcterms:W3CDTF">2022-10-13T14:04:00Z</dcterms:created>
  <dcterms:modified xsi:type="dcterms:W3CDTF">2022-10-13T18:32:00Z</dcterms:modified>
</cp:coreProperties>
</file>